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60BC" w:rsidRPr="0051111E" w:rsidRDefault="003460BC" w:rsidP="003460BC">
      <w:pPr>
        <w:spacing w:before="120"/>
        <w:ind w:right="-284"/>
        <w:jc w:val="right"/>
        <w:rPr>
          <w:b/>
        </w:rPr>
      </w:pPr>
      <w:r>
        <w:rPr>
          <w:b/>
        </w:rPr>
        <w:t xml:space="preserve">                                                   Fiche apprenant</w:t>
      </w:r>
    </w:p>
    <w:p w:rsidR="003460BC" w:rsidRPr="009A23DE" w:rsidRDefault="003460BC" w:rsidP="003460BC">
      <w:pPr>
        <w:pStyle w:val="En-tte"/>
        <w:jc w:val="center"/>
        <w:rPr>
          <w:rFonts w:ascii="Times New Roman" w:hAnsi="Times New Roman"/>
          <w:b/>
          <w:i/>
          <w:sz w:val="36"/>
          <w:szCs w:val="36"/>
        </w:rPr>
      </w:pPr>
      <w:r>
        <w:rPr>
          <w:rFonts w:ascii="Times New Roman" w:hAnsi="Times New Roman"/>
          <w:b/>
          <w:i/>
          <w:sz w:val="36"/>
          <w:szCs w:val="36"/>
        </w:rPr>
        <w:t>L’OREILLE DU LOUP</w:t>
      </w:r>
      <w:r w:rsidRPr="009A23DE">
        <w:rPr>
          <w:rFonts w:ascii="Times New Roman" w:hAnsi="Times New Roman"/>
          <w:b/>
          <w:i/>
          <w:sz w:val="36"/>
          <w:szCs w:val="36"/>
        </w:rPr>
        <w:t xml:space="preserve">   </w:t>
      </w:r>
    </w:p>
    <w:p w:rsidR="003460BC" w:rsidRPr="009A23DE" w:rsidRDefault="003460BC" w:rsidP="003460BC">
      <w:pPr>
        <w:pStyle w:val="Titre2"/>
        <w:numPr>
          <w:ilvl w:val="0"/>
          <w:numId w:val="0"/>
        </w:numPr>
        <w:jc w:val="both"/>
        <w:rPr>
          <w:color w:val="FF0000"/>
          <w:sz w:val="16"/>
          <w:szCs w:val="16"/>
        </w:rPr>
      </w:pPr>
    </w:p>
    <w:p w:rsidR="003460BC" w:rsidRPr="001B178A" w:rsidRDefault="003460BC" w:rsidP="003460BC">
      <w:pPr>
        <w:pStyle w:val="Titre2"/>
        <w:numPr>
          <w:ilvl w:val="0"/>
          <w:numId w:val="0"/>
        </w:numPr>
        <w:jc w:val="both"/>
        <w:rPr>
          <w:noProof/>
          <w:color w:val="FF0000"/>
          <w:highlight w:val="red"/>
          <w:lang w:eastAsia="fr-FR"/>
        </w:rPr>
      </w:pPr>
      <w:r w:rsidRPr="001B178A">
        <w:rPr>
          <w:color w:val="FF0000"/>
          <w:sz w:val="24"/>
        </w:rPr>
        <w:t>Avant de regarder </w:t>
      </w:r>
      <w:r w:rsidRPr="001B178A">
        <w:rPr>
          <w:noProof/>
          <w:color w:val="FF0000"/>
          <w:highlight w:val="red"/>
          <w:lang w:eastAsia="fr-FR"/>
        </w:rPr>
        <w:t xml:space="preserve"> </w:t>
      </w:r>
    </w:p>
    <w:p w:rsidR="003460BC" w:rsidRPr="005B4E3B" w:rsidRDefault="003460BC" w:rsidP="003460BC">
      <w:pPr>
        <w:rPr>
          <w:b/>
          <w:color w:val="000000" w:themeColor="text1"/>
        </w:rPr>
      </w:pPr>
      <w:r w:rsidRPr="005B4E3B">
        <w:rPr>
          <w:b/>
          <w:color w:val="000000" w:themeColor="text1"/>
        </w:rPr>
        <w:t>1. De quels animaux s’agit-il ?</w:t>
      </w:r>
    </w:p>
    <w:tbl>
      <w:tblPr>
        <w:tblStyle w:val="Grille"/>
        <w:tblW w:w="1003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07"/>
        <w:gridCol w:w="2508"/>
        <w:gridCol w:w="2508"/>
        <w:gridCol w:w="2508"/>
      </w:tblGrid>
      <w:tr w:rsidR="003460BC" w:rsidRPr="00565BA1" w:rsidTr="00E5409C">
        <w:trPr>
          <w:trHeight w:val="140"/>
          <w:jc w:val="center"/>
        </w:trPr>
        <w:tc>
          <w:tcPr>
            <w:tcW w:w="2507" w:type="dxa"/>
          </w:tcPr>
          <w:p w:rsidR="003460BC" w:rsidRDefault="003460BC" w:rsidP="00E5409C">
            <w:pPr>
              <w:jc w:val="right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  <w:lang w:eastAsia="fr-FR"/>
              </w:rPr>
              <w:drawing>
                <wp:inline distT="0" distB="0" distL="0" distR="0" wp14:anchorId="01FA4C7E" wp14:editId="7A553D4F">
                  <wp:extent cx="1435100" cy="971550"/>
                  <wp:effectExtent l="0" t="0" r="1270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arl-durand-Sb7UlHaJGVk-unsplash.jpg"/>
                          <pic:cNvPicPr/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362" b="35492"/>
                          <a:stretch/>
                        </pic:blipFill>
                        <pic:spPr bwMode="auto">
                          <a:xfrm>
                            <a:off x="0" y="0"/>
                            <a:ext cx="1435784" cy="972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60BC" w:rsidRPr="006530AC" w:rsidRDefault="003460BC" w:rsidP="00E5409C">
            <w:pPr>
              <w:jc w:val="right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Unsplash</w:t>
            </w:r>
            <w:proofErr w:type="spellEnd"/>
          </w:p>
        </w:tc>
        <w:tc>
          <w:tcPr>
            <w:tcW w:w="2508" w:type="dxa"/>
          </w:tcPr>
          <w:p w:rsidR="003460BC" w:rsidRDefault="003460BC" w:rsidP="00E5409C">
            <w:pPr>
              <w:jc w:val="right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  <w:lang w:eastAsia="fr-FR"/>
              </w:rPr>
              <w:drawing>
                <wp:inline distT="0" distB="0" distL="0" distR="0" wp14:anchorId="76821ACA" wp14:editId="784AB2C9">
                  <wp:extent cx="1455420" cy="970280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apin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60BC" w:rsidRPr="009B6C00" w:rsidRDefault="003460BC" w:rsidP="00E5409C">
            <w:pPr>
              <w:jc w:val="right"/>
            </w:pPr>
            <w:proofErr w:type="spellStart"/>
            <w:r>
              <w:rPr>
                <w:color w:val="A6A6A6" w:themeColor="background1" w:themeShade="A6"/>
              </w:rPr>
              <w:t>Unsplash</w:t>
            </w:r>
            <w:proofErr w:type="spellEnd"/>
          </w:p>
        </w:tc>
        <w:tc>
          <w:tcPr>
            <w:tcW w:w="2508" w:type="dxa"/>
          </w:tcPr>
          <w:p w:rsidR="003460BC" w:rsidRDefault="003460BC" w:rsidP="00E5409C">
            <w:pPr>
              <w:jc w:val="right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  <w:lang w:eastAsia="fr-FR"/>
              </w:rPr>
              <w:drawing>
                <wp:inline distT="0" distB="0" distL="0" distR="0" wp14:anchorId="02E73E51" wp14:editId="7C4E6CA2">
                  <wp:extent cx="1455420" cy="965200"/>
                  <wp:effectExtent l="0" t="0" r="0" b="0"/>
                  <wp:docPr id="3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up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965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60BC" w:rsidRPr="006530AC" w:rsidRDefault="003460BC" w:rsidP="00E5409C">
            <w:pPr>
              <w:jc w:val="right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Unsplash</w:t>
            </w:r>
            <w:proofErr w:type="spellEnd"/>
          </w:p>
        </w:tc>
        <w:tc>
          <w:tcPr>
            <w:tcW w:w="2508" w:type="dxa"/>
          </w:tcPr>
          <w:p w:rsidR="003460BC" w:rsidRDefault="003460BC" w:rsidP="00E5409C">
            <w:pPr>
              <w:jc w:val="right"/>
              <w:rPr>
                <w:color w:val="A6A6A6" w:themeColor="background1" w:themeShade="A6"/>
              </w:rPr>
            </w:pPr>
            <w:r>
              <w:rPr>
                <w:noProof/>
                <w:color w:val="A6A6A6" w:themeColor="background1" w:themeShade="A6"/>
                <w:lang w:eastAsia="fr-FR"/>
              </w:rPr>
              <w:drawing>
                <wp:inline distT="0" distB="0" distL="0" distR="0" wp14:anchorId="1ABDA6DD" wp14:editId="78B72A19">
                  <wp:extent cx="1455420" cy="96901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nar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5420" cy="969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60BC" w:rsidRPr="006530AC" w:rsidRDefault="003460BC" w:rsidP="00E5409C">
            <w:pPr>
              <w:jc w:val="right"/>
              <w:rPr>
                <w:color w:val="A6A6A6" w:themeColor="background1" w:themeShade="A6"/>
              </w:rPr>
            </w:pPr>
            <w:proofErr w:type="spellStart"/>
            <w:r>
              <w:rPr>
                <w:color w:val="A6A6A6" w:themeColor="background1" w:themeShade="A6"/>
              </w:rPr>
              <w:t>Unsplash</w:t>
            </w:r>
            <w:proofErr w:type="spellEnd"/>
          </w:p>
        </w:tc>
      </w:tr>
      <w:tr w:rsidR="003460BC" w:rsidRPr="006530AC" w:rsidTr="00E5409C">
        <w:trPr>
          <w:trHeight w:val="140"/>
          <w:jc w:val="center"/>
        </w:trPr>
        <w:tc>
          <w:tcPr>
            <w:tcW w:w="2507" w:type="dxa"/>
          </w:tcPr>
          <w:p w:rsidR="003460BC" w:rsidRPr="00565BA1" w:rsidRDefault="003460BC" w:rsidP="00E5409C">
            <w:pPr>
              <w:rPr>
                <w:color w:val="000000" w:themeColor="text1"/>
              </w:rPr>
            </w:pPr>
            <w:r w:rsidRPr="00565BA1">
              <w:rPr>
                <w:color w:val="000000" w:themeColor="text1"/>
              </w:rPr>
              <w:t>1.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BFBFBF" w:themeColor="background1" w:themeShade="BF"/>
                <w:u w:val="single"/>
              </w:rPr>
              <w:tab/>
            </w:r>
            <w:r w:rsidRPr="00115F97">
              <w:rPr>
                <w:color w:val="BFBFBF" w:themeColor="background1" w:themeShade="BF"/>
                <w:u w:val="single"/>
              </w:rPr>
              <w:tab/>
            </w:r>
            <w:r>
              <w:rPr>
                <w:color w:val="BFBFBF" w:themeColor="background1" w:themeShade="BF"/>
                <w:u w:val="single"/>
              </w:rPr>
              <w:tab/>
            </w:r>
          </w:p>
        </w:tc>
        <w:tc>
          <w:tcPr>
            <w:tcW w:w="2508" w:type="dxa"/>
          </w:tcPr>
          <w:p w:rsidR="003460BC" w:rsidRPr="00565BA1" w:rsidRDefault="003460BC" w:rsidP="00E5409C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2</w:t>
            </w:r>
            <w:r w:rsidRPr="00565BA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BFBFBF" w:themeColor="background1" w:themeShade="BF"/>
                <w:u w:val="single"/>
              </w:rPr>
              <w:tab/>
            </w:r>
            <w:r w:rsidRPr="00115F97">
              <w:rPr>
                <w:color w:val="BFBFBF" w:themeColor="background1" w:themeShade="BF"/>
                <w:u w:val="single"/>
              </w:rPr>
              <w:tab/>
            </w:r>
            <w:r>
              <w:rPr>
                <w:color w:val="BFBFBF" w:themeColor="background1" w:themeShade="BF"/>
                <w:u w:val="single"/>
              </w:rPr>
              <w:tab/>
            </w:r>
          </w:p>
        </w:tc>
        <w:tc>
          <w:tcPr>
            <w:tcW w:w="2508" w:type="dxa"/>
          </w:tcPr>
          <w:p w:rsidR="003460BC" w:rsidRPr="00565BA1" w:rsidRDefault="003460BC" w:rsidP="00E5409C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3</w:t>
            </w:r>
            <w:r w:rsidRPr="00565BA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BFBFBF" w:themeColor="background1" w:themeShade="BF"/>
                <w:u w:val="single"/>
              </w:rPr>
              <w:tab/>
            </w:r>
            <w:r w:rsidRPr="00115F97">
              <w:rPr>
                <w:color w:val="BFBFBF" w:themeColor="background1" w:themeShade="BF"/>
                <w:u w:val="single"/>
              </w:rPr>
              <w:tab/>
            </w:r>
            <w:r>
              <w:rPr>
                <w:color w:val="BFBFBF" w:themeColor="background1" w:themeShade="BF"/>
                <w:u w:val="single"/>
              </w:rPr>
              <w:tab/>
            </w:r>
          </w:p>
        </w:tc>
        <w:tc>
          <w:tcPr>
            <w:tcW w:w="2508" w:type="dxa"/>
          </w:tcPr>
          <w:p w:rsidR="003460BC" w:rsidRPr="00565BA1" w:rsidRDefault="003460BC" w:rsidP="00E5409C">
            <w:pPr>
              <w:jc w:val="right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Pr="00565BA1">
              <w:rPr>
                <w:color w:val="000000" w:themeColor="text1"/>
              </w:rPr>
              <w:t>.</w:t>
            </w:r>
            <w:r>
              <w:rPr>
                <w:color w:val="000000" w:themeColor="text1"/>
              </w:rPr>
              <w:t xml:space="preserve"> </w:t>
            </w:r>
            <w:r>
              <w:rPr>
                <w:color w:val="BFBFBF" w:themeColor="background1" w:themeShade="BF"/>
                <w:u w:val="single"/>
              </w:rPr>
              <w:tab/>
            </w:r>
            <w:r w:rsidRPr="00115F97">
              <w:rPr>
                <w:color w:val="BFBFBF" w:themeColor="background1" w:themeShade="BF"/>
                <w:u w:val="single"/>
              </w:rPr>
              <w:tab/>
            </w:r>
            <w:r>
              <w:rPr>
                <w:color w:val="BFBFBF" w:themeColor="background1" w:themeShade="BF"/>
                <w:u w:val="single"/>
              </w:rPr>
              <w:tab/>
            </w:r>
          </w:p>
        </w:tc>
      </w:tr>
    </w:tbl>
    <w:p w:rsidR="003460BC" w:rsidRPr="005B4E3B" w:rsidRDefault="003460BC" w:rsidP="003460BC">
      <w:pPr>
        <w:spacing w:before="120"/>
        <w:jc w:val="both"/>
        <w:rPr>
          <w:b/>
          <w:color w:val="000000" w:themeColor="text1"/>
        </w:rPr>
      </w:pPr>
      <w:r w:rsidRPr="005B4E3B">
        <w:rPr>
          <w:b/>
          <w:color w:val="000000" w:themeColor="text1"/>
        </w:rPr>
        <w:t xml:space="preserve">2. </w:t>
      </w:r>
      <w:r>
        <w:rPr>
          <w:b/>
          <w:color w:val="000000" w:themeColor="text1"/>
        </w:rPr>
        <w:t>Selon</w:t>
      </w:r>
      <w:r w:rsidRPr="005B4E3B">
        <w:rPr>
          <w:b/>
          <w:color w:val="000000" w:themeColor="text1"/>
        </w:rPr>
        <w:t xml:space="preserve"> vous, quelles sont les caractéris</w:t>
      </w:r>
      <w:r>
        <w:rPr>
          <w:b/>
          <w:color w:val="000000" w:themeColor="text1"/>
        </w:rPr>
        <w:t>tiques des animaux précédents ?</w:t>
      </w:r>
    </w:p>
    <w:tbl>
      <w:tblPr>
        <w:tblStyle w:val="Grille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31"/>
      </w:tblGrid>
      <w:tr w:rsidR="003460BC" w:rsidRPr="009335B5" w:rsidTr="00E5409C">
        <w:tc>
          <w:tcPr>
            <w:tcW w:w="10031" w:type="dxa"/>
          </w:tcPr>
          <w:p w:rsidR="003460BC" w:rsidRPr="009335B5" w:rsidRDefault="003460BC" w:rsidP="00E5409C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71E83971" wp14:editId="74F0A9B8">
                  <wp:extent cx="5810250" cy="1670050"/>
                  <wp:effectExtent l="0" t="0" r="6350" b="635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uage-de-mots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77" t="30135" r="29738" b="27422"/>
                          <a:stretch/>
                        </pic:blipFill>
                        <pic:spPr bwMode="auto">
                          <a:xfrm>
                            <a:off x="0" y="0"/>
                            <a:ext cx="5810250" cy="1670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460BC" w:rsidRPr="005B4E3B" w:rsidRDefault="003460BC" w:rsidP="003460BC">
      <w:pPr>
        <w:pStyle w:val="Titre2"/>
        <w:numPr>
          <w:ilvl w:val="0"/>
          <w:numId w:val="0"/>
        </w:numPr>
        <w:jc w:val="both"/>
        <w:rPr>
          <w:noProof/>
          <w:color w:val="FF0000"/>
          <w:highlight w:val="red"/>
          <w:lang w:eastAsia="fr-FR"/>
        </w:rPr>
      </w:pPr>
      <w:r>
        <w:rPr>
          <w:color w:val="FF0000"/>
          <w:sz w:val="24"/>
        </w:rPr>
        <w:t>R</w:t>
      </w:r>
      <w:r w:rsidRPr="001B178A">
        <w:rPr>
          <w:color w:val="FF0000"/>
          <w:sz w:val="24"/>
        </w:rPr>
        <w:t>egarder</w:t>
      </w:r>
      <w:r>
        <w:rPr>
          <w:color w:val="FF0000"/>
          <w:sz w:val="24"/>
        </w:rPr>
        <w:t>, comprendre et réagir</w:t>
      </w:r>
      <w:r w:rsidRPr="001B178A">
        <w:rPr>
          <w:color w:val="FF0000"/>
          <w:sz w:val="24"/>
        </w:rPr>
        <w:t> </w:t>
      </w:r>
      <w:r w:rsidRPr="001B178A">
        <w:rPr>
          <w:noProof/>
          <w:color w:val="FF0000"/>
          <w:highlight w:val="red"/>
          <w:lang w:eastAsia="fr-FR"/>
        </w:rPr>
        <w:t xml:space="preserve"> </w:t>
      </w:r>
    </w:p>
    <w:p w:rsidR="003460BC" w:rsidRPr="00AB51CF" w:rsidRDefault="003460BC" w:rsidP="003460BC">
      <w:pPr>
        <w:spacing w:after="120"/>
        <w:ind w:right="1"/>
        <w:jc w:val="both"/>
        <w:rPr>
          <w:b/>
          <w:color w:val="000000" w:themeColor="text1"/>
        </w:rPr>
      </w:pPr>
      <w:r w:rsidRPr="00AB51CF">
        <w:rPr>
          <w:b/>
          <w:color w:val="000000" w:themeColor="text1"/>
        </w:rPr>
        <w:t>3. Regardez la vidéo. Quel</w:t>
      </w:r>
      <w:r>
        <w:rPr>
          <w:b/>
          <w:color w:val="000000" w:themeColor="text1"/>
        </w:rPr>
        <w:t xml:space="preserve">s sont </w:t>
      </w:r>
      <w:r w:rsidRPr="00AB51CF">
        <w:rPr>
          <w:b/>
          <w:color w:val="000000" w:themeColor="text1"/>
        </w:rPr>
        <w:t>le</w:t>
      </w:r>
      <w:r>
        <w:rPr>
          <w:b/>
          <w:color w:val="000000" w:themeColor="text1"/>
        </w:rPr>
        <w:t>s thèmes abordés dans ce</w:t>
      </w:r>
      <w:r w:rsidRPr="00AB51CF">
        <w:rPr>
          <w:b/>
          <w:color w:val="000000" w:themeColor="text1"/>
        </w:rPr>
        <w:t xml:space="preserve"> conte ?</w:t>
      </w:r>
      <w:r>
        <w:rPr>
          <w:b/>
          <w:color w:val="000000" w:themeColor="text1"/>
        </w:rPr>
        <w:t xml:space="preserve"> Quel est le principal selon vous ? </w:t>
      </w:r>
      <w:r w:rsidRPr="00AB51CF">
        <w:rPr>
          <w:b/>
          <w:color w:val="000000" w:themeColor="text1"/>
        </w:rPr>
        <w:t xml:space="preserve"> </w:t>
      </w:r>
    </w:p>
    <w:tbl>
      <w:tblPr>
        <w:tblW w:w="10160" w:type="dxa"/>
        <w:tblInd w:w="-34" w:type="dxa"/>
        <w:tblLook w:val="01E0" w:firstRow="1" w:lastRow="1" w:firstColumn="1" w:lastColumn="1" w:noHBand="0" w:noVBand="0"/>
      </w:tblPr>
      <w:tblGrid>
        <w:gridCol w:w="2327"/>
        <w:gridCol w:w="2611"/>
        <w:gridCol w:w="2611"/>
        <w:gridCol w:w="2611"/>
      </w:tblGrid>
      <w:tr w:rsidR="003460BC" w:rsidRPr="00770B7E" w:rsidTr="00E5409C">
        <w:trPr>
          <w:cantSplit/>
          <w:trHeight w:val="419"/>
        </w:trPr>
        <w:tc>
          <w:tcPr>
            <w:tcW w:w="2327" w:type="dxa"/>
          </w:tcPr>
          <w:p w:rsidR="003460BC" w:rsidRPr="000F2832" w:rsidRDefault="003460BC" w:rsidP="00E5409C">
            <w:pPr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>Le pardon.</w:t>
            </w:r>
          </w:p>
        </w:tc>
        <w:tc>
          <w:tcPr>
            <w:tcW w:w="2611" w:type="dxa"/>
          </w:tcPr>
          <w:p w:rsidR="003460BC" w:rsidRPr="000F2832" w:rsidRDefault="003460BC" w:rsidP="00E5409C">
            <w:pPr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Le courage. </w:t>
            </w:r>
          </w:p>
        </w:tc>
        <w:tc>
          <w:tcPr>
            <w:tcW w:w="2611" w:type="dxa"/>
          </w:tcPr>
          <w:p w:rsidR="003460BC" w:rsidRPr="009335B5" w:rsidRDefault="003460BC" w:rsidP="00E5409C">
            <w:pPr>
              <w:ind w:left="459" w:right="-31" w:hanging="459"/>
            </w:pPr>
            <w:r>
              <w:t xml:space="preserve">La vengeance. </w:t>
            </w:r>
          </w:p>
        </w:tc>
        <w:tc>
          <w:tcPr>
            <w:tcW w:w="2611" w:type="dxa"/>
          </w:tcPr>
          <w:p w:rsidR="003460BC" w:rsidRPr="000F2832" w:rsidRDefault="003460BC" w:rsidP="00E5409C">
            <w:r>
              <w:t xml:space="preserve">L’amitié. </w:t>
            </w:r>
            <w:r w:rsidRPr="00770B7E">
              <w:rPr>
                <w:rFonts w:cs="Tahoma"/>
                <w:szCs w:val="20"/>
              </w:rPr>
              <w:t xml:space="preserve"> </w:t>
            </w:r>
          </w:p>
        </w:tc>
      </w:tr>
      <w:tr w:rsidR="003460BC" w:rsidRPr="00770B7E" w:rsidTr="00E5409C">
        <w:trPr>
          <w:cantSplit/>
          <w:trHeight w:val="417"/>
        </w:trPr>
        <w:tc>
          <w:tcPr>
            <w:tcW w:w="2327" w:type="dxa"/>
          </w:tcPr>
          <w:p w:rsidR="003460BC" w:rsidRPr="000F2832" w:rsidRDefault="003460BC" w:rsidP="00E5409C">
            <w:pPr>
              <w:rPr>
                <w:rFonts w:cs="Tahoma"/>
                <w:szCs w:val="20"/>
              </w:rPr>
            </w:pPr>
            <w:r>
              <w:rPr>
                <w:rFonts w:cs="Tahoma"/>
                <w:szCs w:val="20"/>
              </w:rPr>
              <w:t xml:space="preserve">La justice. </w:t>
            </w:r>
          </w:p>
        </w:tc>
        <w:tc>
          <w:tcPr>
            <w:tcW w:w="2611" w:type="dxa"/>
          </w:tcPr>
          <w:p w:rsidR="003460BC" w:rsidRPr="009335B5" w:rsidRDefault="003460BC" w:rsidP="00E5409C">
            <w:r>
              <w:t>La dénonciation.</w:t>
            </w:r>
          </w:p>
        </w:tc>
        <w:tc>
          <w:tcPr>
            <w:tcW w:w="2611" w:type="dxa"/>
          </w:tcPr>
          <w:p w:rsidR="003460BC" w:rsidRPr="009335B5" w:rsidRDefault="003460BC" w:rsidP="00E5409C">
            <w:r>
              <w:rPr>
                <w:rFonts w:cs="Tahoma"/>
                <w:szCs w:val="20"/>
              </w:rPr>
              <w:t>La loyauté.</w:t>
            </w:r>
          </w:p>
        </w:tc>
        <w:tc>
          <w:tcPr>
            <w:tcW w:w="2611" w:type="dxa"/>
          </w:tcPr>
          <w:p w:rsidR="003460BC" w:rsidRPr="009335B5" w:rsidRDefault="003460BC" w:rsidP="00E5409C">
            <w:r>
              <w:t>L’amour.</w:t>
            </w:r>
          </w:p>
        </w:tc>
      </w:tr>
    </w:tbl>
    <w:p w:rsidR="003460BC" w:rsidRDefault="003460BC" w:rsidP="003460BC">
      <w:pPr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4. </w:t>
      </w:r>
      <w:r w:rsidRPr="00AB51CF">
        <w:rPr>
          <w:b/>
          <w:color w:val="000000" w:themeColor="text1"/>
        </w:rPr>
        <w:t>Regardez l</w:t>
      </w:r>
      <w:r>
        <w:rPr>
          <w:b/>
          <w:color w:val="000000" w:themeColor="text1"/>
        </w:rPr>
        <w:t>a vidéo. Les traits de caractère des animaux dans ce conte correspondent-ils à vos réponses de</w:t>
      </w:r>
      <w:r w:rsidRPr="00B9119C">
        <w:rPr>
          <w:b/>
          <w:color w:val="000000" w:themeColor="text1"/>
        </w:rPr>
        <w:t xml:space="preserve"> l’activité 2 </w:t>
      </w:r>
      <w:r>
        <w:rPr>
          <w:b/>
          <w:color w:val="000000" w:themeColor="text1"/>
        </w:rPr>
        <w:t xml:space="preserve">? Justifiez vos choix avec des éléments de l’histoire. </w:t>
      </w:r>
    </w:p>
    <w:p w:rsidR="003460BC" w:rsidRPr="006D102E" w:rsidRDefault="003460BC" w:rsidP="003460BC">
      <w:pPr>
        <w:spacing w:after="120"/>
        <w:ind w:right="-283"/>
        <w:rPr>
          <w:b/>
          <w:color w:val="BFBFBF" w:themeColor="background1" w:themeShade="BF"/>
          <w:u w:val="single"/>
        </w:rPr>
      </w:pP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</w:p>
    <w:p w:rsidR="003460BC" w:rsidRDefault="003460BC" w:rsidP="003460BC">
      <w:pPr>
        <w:spacing w:after="120"/>
        <w:ind w:right="-573"/>
        <w:rPr>
          <w:b/>
          <w:color w:val="000000" w:themeColor="text1"/>
        </w:rPr>
      </w:pPr>
      <w:r>
        <w:rPr>
          <w:b/>
          <w:color w:val="000000" w:themeColor="text1"/>
        </w:rPr>
        <w:t xml:space="preserve">5. Quel proverbe illustre le mieux ce conte ? Pourquoi ? </w:t>
      </w:r>
    </w:p>
    <w:p w:rsidR="003460BC" w:rsidRPr="00330860" w:rsidRDefault="003460BC" w:rsidP="003460BC">
      <w:pPr>
        <w:ind w:right="-573"/>
        <w:rPr>
          <w:color w:val="000000" w:themeColor="text1"/>
        </w:rPr>
      </w:pPr>
      <w:r w:rsidRPr="00330860">
        <w:rPr>
          <w:color w:val="000000" w:themeColor="text1"/>
        </w:rPr>
        <w:t xml:space="preserve">a. </w:t>
      </w:r>
      <w:r>
        <w:rPr>
          <w:color w:val="000000" w:themeColor="text1"/>
        </w:rPr>
        <w:t>Rira bien qui rira le dernier.</w:t>
      </w:r>
    </w:p>
    <w:p w:rsidR="003460BC" w:rsidRPr="00330860" w:rsidRDefault="003460BC" w:rsidP="003460BC">
      <w:pPr>
        <w:ind w:right="-573"/>
        <w:rPr>
          <w:color w:val="000000" w:themeColor="text1"/>
        </w:rPr>
      </w:pPr>
      <w:r w:rsidRPr="00330860">
        <w:rPr>
          <w:color w:val="000000" w:themeColor="text1"/>
        </w:rPr>
        <w:t>b.</w:t>
      </w:r>
      <w:r>
        <w:rPr>
          <w:color w:val="000000" w:themeColor="text1"/>
        </w:rPr>
        <w:t xml:space="preserve"> La vengeance est un plat qui se mange froid. </w:t>
      </w:r>
    </w:p>
    <w:p w:rsidR="003460BC" w:rsidRPr="00330860" w:rsidRDefault="003460BC" w:rsidP="003460BC">
      <w:pPr>
        <w:ind w:right="-573"/>
        <w:rPr>
          <w:color w:val="000000" w:themeColor="text1"/>
        </w:rPr>
      </w:pPr>
      <w:r w:rsidRPr="00330860">
        <w:rPr>
          <w:color w:val="000000" w:themeColor="text1"/>
        </w:rPr>
        <w:t xml:space="preserve">c. Tel est pris qui croyait prendre. </w:t>
      </w:r>
    </w:p>
    <w:p w:rsidR="003460BC" w:rsidRDefault="003460BC" w:rsidP="003460BC">
      <w:pPr>
        <w:pStyle w:val="Titre2"/>
        <w:numPr>
          <w:ilvl w:val="0"/>
          <w:numId w:val="0"/>
        </w:numPr>
        <w:jc w:val="both"/>
        <w:rPr>
          <w:noProof/>
          <w:color w:val="FF0000"/>
          <w:highlight w:val="red"/>
          <w:lang w:eastAsia="fr-FR"/>
        </w:rPr>
      </w:pPr>
      <w:r>
        <w:rPr>
          <w:color w:val="FF0000"/>
          <w:sz w:val="24"/>
        </w:rPr>
        <w:t>Produire et interagir</w:t>
      </w:r>
    </w:p>
    <w:p w:rsidR="003460BC" w:rsidRDefault="003460BC" w:rsidP="003460BC">
      <w:pPr>
        <w:tabs>
          <w:tab w:val="left" w:pos="9639"/>
        </w:tabs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6. À deux, inventez des proverbes pour illustrer le comportement des autres animaux du conte. </w:t>
      </w:r>
    </w:p>
    <w:p w:rsidR="003460BC" w:rsidRPr="003059A1" w:rsidRDefault="003460BC" w:rsidP="003460BC">
      <w:pPr>
        <w:tabs>
          <w:tab w:val="left" w:pos="9639"/>
        </w:tabs>
        <w:jc w:val="both"/>
        <w:rPr>
          <w:rFonts w:eastAsia="Times New Roman" w:cs="Tahoma"/>
          <w:i/>
          <w:color w:val="365F91"/>
        </w:rPr>
      </w:pPr>
      <w:r>
        <w:rPr>
          <w:i/>
          <w:color w:val="000000" w:themeColor="text1"/>
        </w:rPr>
        <w:t xml:space="preserve">Ex : Quand un lion est malade, rien ne vaut un ami lapin.  </w:t>
      </w:r>
      <w:r w:rsidRPr="003059A1">
        <w:rPr>
          <w:i/>
          <w:color w:val="000000" w:themeColor="text1"/>
        </w:rPr>
        <w:t xml:space="preserve"> </w:t>
      </w:r>
    </w:p>
    <w:p w:rsidR="003460BC" w:rsidRDefault="003460BC" w:rsidP="003460BC">
      <w:pPr>
        <w:spacing w:after="120"/>
        <w:ind w:right="-283"/>
        <w:rPr>
          <w:b/>
          <w:color w:val="BFBFBF" w:themeColor="background1" w:themeShade="BF"/>
          <w:u w:val="single"/>
        </w:rPr>
      </w:pP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  <w:r w:rsidRPr="00C939A7">
        <w:rPr>
          <w:color w:val="BFBFBF" w:themeColor="background1" w:themeShade="BF"/>
          <w:u w:val="single"/>
        </w:rPr>
        <w:tab/>
      </w:r>
    </w:p>
    <w:p w:rsidR="00A15D7D" w:rsidRPr="003460BC" w:rsidRDefault="003460BC" w:rsidP="003460BC">
      <w:pPr>
        <w:spacing w:after="120"/>
        <w:ind w:right="143"/>
        <w:jc w:val="both"/>
        <w:rPr>
          <w:b/>
          <w:color w:val="000000" w:themeColor="text1"/>
        </w:rPr>
      </w:pPr>
      <w:r>
        <w:rPr>
          <w:b/>
          <w:color w:val="000000" w:themeColor="text1"/>
        </w:rPr>
        <w:t xml:space="preserve">7. Par petits groupes, répartissez-vous les rôles (narrateur, </w:t>
      </w:r>
      <w:proofErr w:type="gramStart"/>
      <w:r>
        <w:rPr>
          <w:b/>
          <w:color w:val="000000" w:themeColor="text1"/>
        </w:rPr>
        <w:t>lion…)</w:t>
      </w:r>
      <w:proofErr w:type="gramEnd"/>
      <w:r>
        <w:rPr>
          <w:b/>
          <w:color w:val="000000" w:themeColor="text1"/>
        </w:rPr>
        <w:t xml:space="preserve">. Racontez l’histoire ensemble. Pour la rendre plus vivante, utilisez des gestes et des mimiques et variez le son de votre voix.  </w:t>
      </w:r>
      <w:bookmarkStart w:id="0" w:name="_GoBack"/>
      <w:bookmarkEnd w:id="0"/>
    </w:p>
    <w:sectPr w:rsidR="00A15D7D" w:rsidRPr="003460BC" w:rsidSect="003460BC">
      <w:pgSz w:w="11900" w:h="16840"/>
      <w:pgMar w:top="284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MS Mincho">
    <w:altName w:val="ＭＳ 明朝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1" type="#_x0000_t75" style="width:64pt;height:35pt" o:bullet="t">
        <v:imagedata r:id="rId1" o:title="Fleche"/>
      </v:shape>
    </w:pict>
  </w:numPicBullet>
  <w:abstractNum w:abstractNumId="0">
    <w:nsid w:val="014909EE"/>
    <w:multiLevelType w:val="hybridMultilevel"/>
    <w:tmpl w:val="B792112C"/>
    <w:lvl w:ilvl="0" w:tplc="0BBEF568">
      <w:start w:val="1"/>
      <w:numFmt w:val="bullet"/>
      <w:pStyle w:val="Titre2"/>
      <w:lvlText w:val=""/>
      <w:lvlPicBulletId w:val="0"/>
      <w:lvlJc w:val="righ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60BC"/>
    <w:rsid w:val="003460BC"/>
    <w:rsid w:val="00A15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9F7423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0BC"/>
    <w:pPr>
      <w:spacing w:line="276" w:lineRule="auto"/>
    </w:pPr>
    <w:rPr>
      <w:rFonts w:ascii="Tahoma" w:eastAsia="MS Mincho" w:hAnsi="Tahoma" w:cs="Times New Roman"/>
      <w:sz w:val="20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460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3460BC"/>
    <w:pPr>
      <w:keepLines w:val="0"/>
      <w:numPr>
        <w:numId w:val="1"/>
      </w:numPr>
      <w:spacing w:before="60" w:after="60"/>
      <w:ind w:right="51"/>
      <w:outlineLvl w:val="1"/>
    </w:pPr>
    <w:rPr>
      <w:rFonts w:ascii="Tahoma" w:eastAsia="Times New Roman" w:hAnsi="Tahoma" w:cs="Tahoma"/>
      <w:bCs w:val="0"/>
      <w:color w:val="365F91"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60BC"/>
    <w:rPr>
      <w:rFonts w:ascii="Tahoma" w:eastAsia="Times New Roman" w:hAnsi="Tahoma" w:cs="Tahoma"/>
      <w:b/>
      <w:color w:val="365F91"/>
      <w:sz w:val="20"/>
      <w:lang w:eastAsia="en-US"/>
    </w:rPr>
  </w:style>
  <w:style w:type="table" w:styleId="Grille">
    <w:name w:val="Table Grid"/>
    <w:basedOn w:val="TableauNormal"/>
    <w:uiPriority w:val="59"/>
    <w:rsid w:val="003460BC"/>
    <w:rPr>
      <w:rFonts w:ascii="Cambria" w:eastAsia="MS Mincho" w:hAnsi="Cambria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460B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60BC"/>
    <w:rPr>
      <w:rFonts w:ascii="Tahoma" w:eastAsia="MS Mincho" w:hAnsi="Tahoma" w:cs="Times New Roman"/>
      <w:sz w:val="20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3460B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0B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0BC"/>
    <w:rPr>
      <w:rFonts w:ascii="Lucida Grande" w:eastAsia="MS Mincho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60BC"/>
    <w:pPr>
      <w:spacing w:line="276" w:lineRule="auto"/>
    </w:pPr>
    <w:rPr>
      <w:rFonts w:ascii="Tahoma" w:eastAsia="MS Mincho" w:hAnsi="Tahoma" w:cs="Times New Roman"/>
      <w:sz w:val="20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460B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3460BC"/>
    <w:pPr>
      <w:keepLines w:val="0"/>
      <w:numPr>
        <w:numId w:val="1"/>
      </w:numPr>
      <w:spacing w:before="60" w:after="60"/>
      <w:ind w:right="51"/>
      <w:outlineLvl w:val="1"/>
    </w:pPr>
    <w:rPr>
      <w:rFonts w:ascii="Tahoma" w:eastAsia="Times New Roman" w:hAnsi="Tahoma" w:cs="Tahoma"/>
      <w:bCs w:val="0"/>
      <w:color w:val="365F91"/>
      <w:sz w:val="20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3460BC"/>
    <w:rPr>
      <w:rFonts w:ascii="Tahoma" w:eastAsia="Times New Roman" w:hAnsi="Tahoma" w:cs="Tahoma"/>
      <w:b/>
      <w:color w:val="365F91"/>
      <w:sz w:val="20"/>
      <w:lang w:eastAsia="en-US"/>
    </w:rPr>
  </w:style>
  <w:style w:type="table" w:styleId="Grille">
    <w:name w:val="Table Grid"/>
    <w:basedOn w:val="TableauNormal"/>
    <w:uiPriority w:val="59"/>
    <w:rsid w:val="003460BC"/>
    <w:rPr>
      <w:rFonts w:ascii="Cambria" w:eastAsia="MS Mincho" w:hAnsi="Cambria" w:cs="Times New Roman"/>
      <w:sz w:val="20"/>
      <w:szCs w:val="20"/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3460BC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460BC"/>
    <w:rPr>
      <w:rFonts w:ascii="Tahoma" w:eastAsia="MS Mincho" w:hAnsi="Tahoma" w:cs="Times New Roman"/>
      <w:sz w:val="20"/>
      <w:lang w:eastAsia="en-US"/>
    </w:rPr>
  </w:style>
  <w:style w:type="character" w:customStyle="1" w:styleId="Titre1Car">
    <w:name w:val="Titre 1 Car"/>
    <w:basedOn w:val="Policepardfaut"/>
    <w:link w:val="Titre1"/>
    <w:uiPriority w:val="9"/>
    <w:rsid w:val="003460BC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60BC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460BC"/>
    <w:rPr>
      <w:rFonts w:ascii="Lucida Grande" w:eastAsia="MS Mincho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1151</Characters>
  <Application>Microsoft Macintosh Word</Application>
  <DocSecurity>0</DocSecurity>
  <Lines>9</Lines>
  <Paragraphs>2</Paragraphs>
  <ScaleCrop>false</ScaleCrop>
  <Company/>
  <LinksUpToDate>false</LinksUpToDate>
  <CharactersWithSpaces>1358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Guy Vanderhofstadt</dc:creator>
  <cp:keywords/>
  <dc:description/>
  <cp:lastModifiedBy>Guy Vanderhofstadt</cp:lastModifiedBy>
  <cp:revision>1</cp:revision>
  <dcterms:created xsi:type="dcterms:W3CDTF">2021-04-13T11:29:00Z</dcterms:created>
  <dcterms:modified xsi:type="dcterms:W3CDTF">2021-04-13T11:30:00Z</dcterms:modified>
</cp:coreProperties>
</file>